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Pr="00584466" w:rsidRDefault="00FA6F12" w:rsidP="00FA6F12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4466">
        <w:rPr>
          <w:rFonts w:ascii="Times New Roman" w:hAnsi="Times New Roman" w:cs="Times New Roman"/>
          <w:b/>
          <w:color w:val="auto"/>
          <w:sz w:val="28"/>
          <w:szCs w:val="28"/>
        </w:rPr>
        <w:t>Электронный запрос сведений Росреестра можно оплатить</w:t>
      </w:r>
    </w:p>
    <w:p w:rsidR="00FA6F12" w:rsidRPr="00584466" w:rsidRDefault="00FA6F12" w:rsidP="00FA6F12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44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через Сбербанк-онлайн</w:t>
      </w: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color w:val="auto"/>
          <w:sz w:val="28"/>
          <w:szCs w:val="28"/>
        </w:rPr>
        <w:t>ФГБУ «ФКП Росреестра» по Волгоградской области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(далее - Филиал) информирует о том, что на портале услуг Росреестра доступны новые способы оплаты запросов о предоставлении сведений, внесенных в государственный кадастр недвижимости (далее - ГКН): </w:t>
      </w: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- по банковским картам Visa и MasterCard любых банков; </w:t>
      </w: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- со счета мобильного телефона (МТС, Мегафон, Билайн, Ростелеком); </w:t>
      </w: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- с использованием способа оплаты через ОАО "Сбербанк" - Сбербанк ОнЛ@айн. </w:t>
      </w:r>
    </w:p>
    <w:p w:rsidR="00FA6F12" w:rsidRPr="00A945C6" w:rsidRDefault="00FA6F12" w:rsidP="00FA6F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сообщаем, что документы, подготовленные по результатам рассмотрения запросов о предоставлении сведений, внесенных в ГКН, представленных в электронной форме путем заполнения формы запроса, размещенной на портале услуг Росреестра, могут быть направлены заявителю, как в электронном, так и в бумажном виде. </w:t>
      </w:r>
    </w:p>
    <w:p w:rsidR="00FA6F12" w:rsidRPr="00A945C6" w:rsidRDefault="00FA6F12" w:rsidP="00FA6F1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C6">
        <w:rPr>
          <w:rFonts w:ascii="Times New Roman" w:hAnsi="Times New Roman" w:cs="Times New Roman"/>
          <w:sz w:val="28"/>
          <w:szCs w:val="28"/>
        </w:rPr>
        <w:t>Филиал рекомендует использовать электронные государственные услуги и сервисы портала услуг Росреестра, которые позволяют оперативно и удобно получить информацию об объектах недвижимости, сократить временные и финансовые затраты.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12"/>
    <w:rsid w:val="00205ABA"/>
    <w:rsid w:val="003C42F1"/>
    <w:rsid w:val="00F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2015-12-07T08:14:00Z</dcterms:created>
  <dcterms:modified xsi:type="dcterms:W3CDTF">2015-12-07T08:15:00Z</dcterms:modified>
</cp:coreProperties>
</file>